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7A" w:rsidRDefault="00961AA1" w:rsidP="00F110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966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основной общеобразовательной программы - образовательной программы дошкольного обра</w:t>
      </w:r>
      <w:r w:rsidR="00160966" w:rsidRPr="00160966">
        <w:rPr>
          <w:rFonts w:ascii="Times New Roman" w:hAnsi="Times New Roman" w:cs="Times New Roman"/>
          <w:b/>
          <w:sz w:val="28"/>
          <w:szCs w:val="28"/>
        </w:rPr>
        <w:t xml:space="preserve">зования </w:t>
      </w:r>
    </w:p>
    <w:p w:rsidR="00BA7A90" w:rsidRPr="00160966" w:rsidRDefault="00160966" w:rsidP="00F110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966">
        <w:rPr>
          <w:rFonts w:ascii="Times New Roman" w:hAnsi="Times New Roman" w:cs="Times New Roman"/>
          <w:b/>
          <w:sz w:val="28"/>
          <w:szCs w:val="28"/>
        </w:rPr>
        <w:t>в М</w:t>
      </w:r>
      <w:r w:rsidR="00F1107A">
        <w:rPr>
          <w:rFonts w:ascii="Times New Roman" w:hAnsi="Times New Roman" w:cs="Times New Roman"/>
          <w:b/>
          <w:sz w:val="28"/>
          <w:szCs w:val="28"/>
        </w:rPr>
        <w:t xml:space="preserve">БДОУ  № 12  г. Азова </w:t>
      </w:r>
    </w:p>
    <w:p w:rsidR="00BA7A90" w:rsidRDefault="00961AA1" w:rsidP="00F11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AA1">
        <w:t xml:space="preserve"> </w:t>
      </w:r>
      <w:r w:rsidR="00160966">
        <w:tab/>
      </w:r>
      <w:r w:rsidRPr="003F6A9F">
        <w:rPr>
          <w:rFonts w:ascii="Times New Roman" w:hAnsi="Times New Roman" w:cs="Times New Roman"/>
          <w:sz w:val="28"/>
          <w:szCs w:val="28"/>
        </w:rPr>
        <w:t xml:space="preserve">Содержание ООП 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F6A9F">
        <w:rPr>
          <w:rFonts w:ascii="Times New Roman" w:hAnsi="Times New Roman" w:cs="Times New Roman"/>
          <w:sz w:val="28"/>
          <w:szCs w:val="28"/>
        </w:rPr>
        <w:t xml:space="preserve"> выстроено в соответствии с научными принципами и подходами, обозначенными в ФГОС ДО.</w:t>
      </w:r>
      <w:r w:rsidR="00160966" w:rsidRPr="003F6A9F">
        <w:rPr>
          <w:rFonts w:ascii="Times New Roman" w:hAnsi="Times New Roman" w:cs="Times New Roman"/>
          <w:sz w:val="28"/>
          <w:szCs w:val="28"/>
        </w:rPr>
        <w:t xml:space="preserve"> </w:t>
      </w:r>
      <w:r w:rsidRPr="003F6A9F">
        <w:rPr>
          <w:rFonts w:ascii="Times New Roman" w:hAnsi="Times New Roman" w:cs="Times New Roman"/>
          <w:sz w:val="28"/>
          <w:szCs w:val="28"/>
        </w:rPr>
        <w:t xml:space="preserve"> Методологические подходы к формированию ООП 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F6A9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>личностно-ориентированный</w:t>
      </w:r>
      <w:proofErr w:type="gramEnd"/>
      <w:r w:rsidRPr="003F6A9F">
        <w:rPr>
          <w:rFonts w:ascii="Times New Roman" w:hAnsi="Times New Roman" w:cs="Times New Roman"/>
          <w:sz w:val="28"/>
          <w:szCs w:val="28"/>
        </w:rPr>
        <w:t xml:space="preserve"> подход,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уважение. Личностн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>о</w:t>
      </w:r>
      <w:r w:rsidR="00160966" w:rsidRPr="003F6A9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60966" w:rsidRPr="003F6A9F">
        <w:rPr>
          <w:rFonts w:ascii="Times New Roman" w:hAnsi="Times New Roman" w:cs="Times New Roman"/>
          <w:sz w:val="28"/>
          <w:szCs w:val="28"/>
        </w:rPr>
        <w:t xml:space="preserve"> </w:t>
      </w:r>
      <w:r w:rsidRPr="003F6A9F">
        <w:rPr>
          <w:rFonts w:ascii="Times New Roman" w:hAnsi="Times New Roman" w:cs="Times New Roman"/>
          <w:sz w:val="28"/>
          <w:szCs w:val="28"/>
        </w:rPr>
        <w:t>ориентированный подход концентрирует внимание педагога на целостности личности ребенка и учет его индивидуальных особенностей и способностей. «Реализация личностного подхода к воспитательному процессу предполагает соблюдение следующих условий:</w:t>
      </w:r>
    </w:p>
    <w:p w:rsidR="00F1107A" w:rsidRPr="00F1107A" w:rsidRDefault="00F1107A" w:rsidP="00F110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t>полноценное проживание ребенком всех этапов детства, обогащение детского развития;</w:t>
      </w:r>
    </w:p>
    <w:p w:rsidR="00F1107A" w:rsidRPr="00026BA0" w:rsidRDefault="00F1107A" w:rsidP="00026B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t>построение образовательной деятельности на основе индивидуальных особенностей каждого ребенка, при</w:t>
      </w:r>
      <w:r w:rsidR="00026BA0"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 xml:space="preserve">котором сам ребенок становится активным в выборе содержания своего образования, становится </w:t>
      </w:r>
      <w:r w:rsidR="00026BA0"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субъектом</w:t>
      </w:r>
      <w:r w:rsidR="00026BA0"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F1107A" w:rsidRPr="00026BA0" w:rsidRDefault="00F1107A" w:rsidP="00026B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t>содействие и сотрудничество детей и взрослых, признание ребенка полноценным участником (субъектом)</w:t>
      </w:r>
      <w:r w:rsidR="00026BA0"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образовательных отношений;</w:t>
      </w:r>
    </w:p>
    <w:p w:rsidR="00F1107A" w:rsidRPr="00F1107A" w:rsidRDefault="00F1107A" w:rsidP="00F110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t>поддержка инициативы детей в различных видах деятельности;</w:t>
      </w:r>
    </w:p>
    <w:p w:rsidR="00F1107A" w:rsidRPr="00F1107A" w:rsidRDefault="00F1107A" w:rsidP="00F110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t>сотрудничество организации с семьей;</w:t>
      </w:r>
    </w:p>
    <w:p w:rsidR="00F1107A" w:rsidRPr="00F1107A" w:rsidRDefault="00F1107A" w:rsidP="00F110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F1107A" w:rsidRPr="00026BA0" w:rsidRDefault="00F1107A" w:rsidP="00026B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</w:t>
      </w:r>
      <w:r w:rsidR="00026BA0">
        <w:rPr>
          <w:rFonts w:ascii="Times New Roman" w:hAnsi="Times New Roman" w:cs="Times New Roman"/>
          <w:sz w:val="28"/>
          <w:szCs w:val="28"/>
        </w:rPr>
        <w:t xml:space="preserve">  </w:t>
      </w:r>
      <w:r w:rsidRPr="00026BA0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1107A" w:rsidRPr="00026BA0" w:rsidRDefault="00F1107A" w:rsidP="00026B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t>возрастная адекватность дошкольного образования (соответствие условий, требований, методов возрасту и</w:t>
      </w:r>
      <w:r w:rsidR="00026BA0"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особенностям развития);</w:t>
      </w:r>
    </w:p>
    <w:p w:rsidR="00F1107A" w:rsidRPr="00F1107A" w:rsidRDefault="00F1107A" w:rsidP="00F110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t>учет этнокультурной ситуации развития детей (</w:t>
      </w:r>
      <w:proofErr w:type="spellStart"/>
      <w:r w:rsidRPr="00F1107A">
        <w:rPr>
          <w:rFonts w:ascii="Times New Roman" w:hAnsi="Times New Roman" w:cs="Times New Roman"/>
          <w:sz w:val="28"/>
          <w:szCs w:val="28"/>
        </w:rPr>
        <w:t>культуросообразность</w:t>
      </w:r>
      <w:proofErr w:type="spellEnd"/>
      <w:r w:rsidRPr="00F1107A">
        <w:rPr>
          <w:rFonts w:ascii="Times New Roman" w:hAnsi="Times New Roman" w:cs="Times New Roman"/>
          <w:sz w:val="28"/>
          <w:szCs w:val="28"/>
        </w:rPr>
        <w:t>)</w:t>
      </w:r>
    </w:p>
    <w:p w:rsidR="00F1107A" w:rsidRPr="00026BA0" w:rsidRDefault="00F1107A" w:rsidP="00026B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t>развивающее обучение, ориентир на личные успехи воспитанника, роста его возможностей, в овладении</w:t>
      </w:r>
      <w:r w:rsidR="00026BA0"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учебным материалом, формирующее дальнейшее устойчивее его приобретать новые знания.</w:t>
      </w:r>
    </w:p>
    <w:p w:rsidR="00F1107A" w:rsidRPr="00F1107A" w:rsidRDefault="00F1107A" w:rsidP="00F110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t xml:space="preserve">признания </w:t>
      </w:r>
      <w:proofErr w:type="spellStart"/>
      <w:r w:rsidRPr="00F1107A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F1107A">
        <w:rPr>
          <w:rFonts w:ascii="Times New Roman" w:hAnsi="Times New Roman" w:cs="Times New Roman"/>
          <w:sz w:val="28"/>
          <w:szCs w:val="28"/>
        </w:rPr>
        <w:t xml:space="preserve"> дошкольного детства как важнейшего периода развития личности человека;</w:t>
      </w:r>
    </w:p>
    <w:p w:rsidR="00F1107A" w:rsidRPr="00F1107A" w:rsidRDefault="00F1107A" w:rsidP="00F110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t xml:space="preserve">гуманистического характера образования, </w:t>
      </w:r>
      <w:proofErr w:type="gramStart"/>
      <w:r w:rsidRPr="00F1107A">
        <w:rPr>
          <w:rFonts w:ascii="Times New Roman" w:hAnsi="Times New Roman" w:cs="Times New Roman"/>
          <w:sz w:val="28"/>
          <w:szCs w:val="28"/>
        </w:rPr>
        <w:t>приоритетах</w:t>
      </w:r>
      <w:proofErr w:type="gramEnd"/>
      <w:r w:rsidRPr="00F1107A">
        <w:rPr>
          <w:rFonts w:ascii="Times New Roman" w:hAnsi="Times New Roman" w:cs="Times New Roman"/>
          <w:sz w:val="28"/>
          <w:szCs w:val="28"/>
        </w:rPr>
        <w:t xml:space="preserve"> общечеловеческих ценностей;</w:t>
      </w:r>
    </w:p>
    <w:p w:rsidR="00F1107A" w:rsidRPr="00026BA0" w:rsidRDefault="00F1107A" w:rsidP="00026B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07A">
        <w:rPr>
          <w:rFonts w:ascii="Times New Roman" w:hAnsi="Times New Roman" w:cs="Times New Roman"/>
          <w:sz w:val="28"/>
          <w:szCs w:val="28"/>
        </w:rPr>
        <w:t>системный</w:t>
      </w:r>
      <w:proofErr w:type="gramEnd"/>
      <w:r w:rsidRPr="00F1107A">
        <w:rPr>
          <w:rFonts w:ascii="Times New Roman" w:hAnsi="Times New Roman" w:cs="Times New Roman"/>
          <w:sz w:val="28"/>
          <w:szCs w:val="28"/>
        </w:rPr>
        <w:t xml:space="preserve"> подхода к организации образовательного процесса для достижения оптимального результата –</w:t>
      </w:r>
      <w:r w:rsidR="00026BA0"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развития личности воспитанника; вариативности образования, предполагающего разнообразие содержания, форм и</w:t>
      </w:r>
      <w:r w:rsidR="00026BA0"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методов образовательной деятельности с учетом целей развития и педагогической поддержки каждого воспитанника;</w:t>
      </w:r>
    </w:p>
    <w:p w:rsidR="00F1107A" w:rsidRPr="00026BA0" w:rsidRDefault="00F1107A" w:rsidP="00026B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t>единства федерального культурного и образовательного пространства, защиты национальных, региональных</w:t>
      </w:r>
      <w:r w:rsidR="00026BA0"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культурных традиций и особенностей в условиях многонационального государства;</w:t>
      </w:r>
    </w:p>
    <w:p w:rsidR="00F1107A" w:rsidRPr="00026BA0" w:rsidRDefault="00F1107A" w:rsidP="00026BA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lastRenderedPageBreak/>
        <w:t>интеграции образовательных областей в соответствии с возрастными возможностями и особенностями</w:t>
      </w:r>
      <w:r w:rsidR="00026BA0">
        <w:rPr>
          <w:rFonts w:ascii="Times New Roman" w:hAnsi="Times New Roman" w:cs="Times New Roman"/>
          <w:sz w:val="28"/>
          <w:szCs w:val="28"/>
        </w:rPr>
        <w:t xml:space="preserve"> </w:t>
      </w:r>
      <w:r w:rsidRPr="00026BA0">
        <w:rPr>
          <w:rFonts w:ascii="Times New Roman" w:hAnsi="Times New Roman" w:cs="Times New Roman"/>
          <w:sz w:val="28"/>
          <w:szCs w:val="28"/>
        </w:rPr>
        <w:t>воспитанников, спецификой и возможностями образовательных областей;</w:t>
      </w:r>
    </w:p>
    <w:p w:rsidR="00F1107A" w:rsidRPr="00F1107A" w:rsidRDefault="00F1107A" w:rsidP="00F1107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t>комплексно-тематическое построение образовательного процесса</w:t>
      </w:r>
      <w:r w:rsidRPr="00F1107A">
        <w:rPr>
          <w:rFonts w:ascii="Times New Roman" w:hAnsi="Times New Roman" w:cs="Times New Roman"/>
          <w:sz w:val="28"/>
          <w:szCs w:val="28"/>
        </w:rPr>
        <w:t>.</w:t>
      </w:r>
    </w:p>
    <w:p w:rsidR="00F1107A" w:rsidRDefault="00F1107A" w:rsidP="00F11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07A" w:rsidRDefault="00F1107A" w:rsidP="00F11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07A">
        <w:rPr>
          <w:rFonts w:ascii="Times New Roman" w:hAnsi="Times New Roman" w:cs="Times New Roman"/>
          <w:sz w:val="28"/>
          <w:szCs w:val="28"/>
        </w:rPr>
        <w:t>При разработке обязательной части Программы использовались подходы</w:t>
      </w:r>
      <w:r>
        <w:rPr>
          <w:rFonts w:ascii="Times New Roman" w:hAnsi="Times New Roman" w:cs="Times New Roman"/>
          <w:sz w:val="28"/>
          <w:szCs w:val="28"/>
        </w:rPr>
        <w:t xml:space="preserve"> и принципы общеобразовательной </w:t>
      </w:r>
      <w:r w:rsidRPr="00F1107A">
        <w:rPr>
          <w:rFonts w:ascii="Times New Roman" w:hAnsi="Times New Roman" w:cs="Times New Roman"/>
          <w:sz w:val="28"/>
          <w:szCs w:val="28"/>
        </w:rPr>
        <w:t xml:space="preserve">программы «От рождения до школы» под редакцией Н.Е. </w:t>
      </w:r>
      <w:proofErr w:type="spellStart"/>
      <w:r w:rsidRPr="00F1107A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F1107A">
        <w:rPr>
          <w:rFonts w:ascii="Times New Roman" w:hAnsi="Times New Roman" w:cs="Times New Roman"/>
          <w:sz w:val="28"/>
          <w:szCs w:val="28"/>
        </w:rPr>
        <w:t>, Т.С. Комаровой, М.А.</w:t>
      </w:r>
      <w:r>
        <w:rPr>
          <w:rFonts w:ascii="Times New Roman" w:hAnsi="Times New Roman" w:cs="Times New Roman"/>
          <w:sz w:val="28"/>
          <w:szCs w:val="28"/>
        </w:rPr>
        <w:t xml:space="preserve"> Васильевой, так как она </w:t>
      </w:r>
      <w:r w:rsidRPr="00F1107A">
        <w:rPr>
          <w:rFonts w:ascii="Times New Roman" w:hAnsi="Times New Roman" w:cs="Times New Roman"/>
          <w:sz w:val="28"/>
          <w:szCs w:val="28"/>
        </w:rPr>
        <w:t>соответствуют идеям и логике ФГОС ДО и обеспечивает разностороннее развитие детей в во</w:t>
      </w:r>
      <w:r>
        <w:rPr>
          <w:rFonts w:ascii="Times New Roman" w:hAnsi="Times New Roman" w:cs="Times New Roman"/>
          <w:sz w:val="28"/>
          <w:szCs w:val="28"/>
        </w:rPr>
        <w:t xml:space="preserve">зрасте от 2 до 7 лет с </w:t>
      </w:r>
      <w:r w:rsidRPr="00F1107A">
        <w:rPr>
          <w:rFonts w:ascii="Times New Roman" w:hAnsi="Times New Roman" w:cs="Times New Roman"/>
          <w:sz w:val="28"/>
          <w:szCs w:val="28"/>
        </w:rPr>
        <w:t>учетом их возрастных и индивидуальных особенностей по основным направлениям – физическому,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107A">
        <w:rPr>
          <w:rFonts w:ascii="Times New Roman" w:hAnsi="Times New Roman" w:cs="Times New Roman"/>
          <w:sz w:val="28"/>
          <w:szCs w:val="28"/>
        </w:rPr>
        <w:t>коммуникативному, познавательному</w:t>
      </w:r>
      <w:proofErr w:type="gramEnd"/>
      <w:r w:rsidRPr="00F1107A">
        <w:rPr>
          <w:rFonts w:ascii="Times New Roman" w:hAnsi="Times New Roman" w:cs="Times New Roman"/>
          <w:sz w:val="28"/>
          <w:szCs w:val="28"/>
        </w:rPr>
        <w:t xml:space="preserve">, речевому и художественно-эстетическому. </w:t>
      </w:r>
    </w:p>
    <w:p w:rsidR="00F1107A" w:rsidRPr="00F1107A" w:rsidRDefault="00F1107A" w:rsidP="00F11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1107A">
        <w:rPr>
          <w:rFonts w:ascii="Times New Roman" w:hAnsi="Times New Roman" w:cs="Times New Roman"/>
          <w:sz w:val="28"/>
          <w:szCs w:val="28"/>
        </w:rPr>
        <w:t>части Программы, формируемой участниками образовате</w:t>
      </w:r>
      <w:r>
        <w:rPr>
          <w:rFonts w:ascii="Times New Roman" w:hAnsi="Times New Roman" w:cs="Times New Roman"/>
          <w:sz w:val="28"/>
          <w:szCs w:val="28"/>
        </w:rPr>
        <w:t>льных отношений учтены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основные </w:t>
      </w:r>
      <w:r w:rsidRPr="00F1107A">
        <w:rPr>
          <w:rFonts w:ascii="Times New Roman" w:hAnsi="Times New Roman" w:cs="Times New Roman"/>
          <w:sz w:val="28"/>
          <w:szCs w:val="28"/>
        </w:rPr>
        <w:t>положения:</w:t>
      </w:r>
    </w:p>
    <w:p w:rsidR="00F1107A" w:rsidRPr="00F1107A" w:rsidRDefault="00F1107A" w:rsidP="00F11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t>- образовательной технологии «</w:t>
      </w:r>
      <w:proofErr w:type="spellStart"/>
      <w:r w:rsidRPr="00F1107A">
        <w:rPr>
          <w:rFonts w:ascii="Times New Roman" w:hAnsi="Times New Roman" w:cs="Times New Roman"/>
          <w:sz w:val="28"/>
          <w:szCs w:val="28"/>
        </w:rPr>
        <w:t>Истоковедения</w:t>
      </w:r>
      <w:proofErr w:type="spellEnd"/>
      <w:r w:rsidRPr="00F1107A">
        <w:rPr>
          <w:rFonts w:ascii="Times New Roman" w:hAnsi="Times New Roman" w:cs="Times New Roman"/>
          <w:sz w:val="28"/>
          <w:szCs w:val="28"/>
        </w:rPr>
        <w:t>», которая реализуется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региональной программой </w:t>
      </w:r>
      <w:r w:rsidRPr="00F1107A">
        <w:rPr>
          <w:rFonts w:ascii="Times New Roman" w:hAnsi="Times New Roman" w:cs="Times New Roman"/>
          <w:sz w:val="28"/>
          <w:szCs w:val="28"/>
        </w:rPr>
        <w:t xml:space="preserve">«Родники Дона» (под ред. Р.М. </w:t>
      </w:r>
      <w:proofErr w:type="spellStart"/>
      <w:r w:rsidRPr="00F1107A">
        <w:rPr>
          <w:rFonts w:ascii="Times New Roman" w:hAnsi="Times New Roman" w:cs="Times New Roman"/>
          <w:sz w:val="28"/>
          <w:szCs w:val="28"/>
        </w:rPr>
        <w:t>Чумичевой</w:t>
      </w:r>
      <w:proofErr w:type="spellEnd"/>
      <w:r w:rsidRPr="00F1107A">
        <w:rPr>
          <w:rFonts w:ascii="Times New Roman" w:hAnsi="Times New Roman" w:cs="Times New Roman"/>
          <w:sz w:val="28"/>
          <w:szCs w:val="28"/>
        </w:rPr>
        <w:t xml:space="preserve">, О.Л. </w:t>
      </w:r>
      <w:proofErr w:type="spellStart"/>
      <w:r w:rsidRPr="00F1107A">
        <w:rPr>
          <w:rFonts w:ascii="Times New Roman" w:hAnsi="Times New Roman" w:cs="Times New Roman"/>
          <w:sz w:val="28"/>
          <w:szCs w:val="28"/>
        </w:rPr>
        <w:t>Ведмедь</w:t>
      </w:r>
      <w:proofErr w:type="spellEnd"/>
      <w:r w:rsidRPr="00F1107A">
        <w:rPr>
          <w:rFonts w:ascii="Times New Roman" w:hAnsi="Times New Roman" w:cs="Times New Roman"/>
          <w:sz w:val="28"/>
          <w:szCs w:val="28"/>
        </w:rPr>
        <w:t xml:space="preserve">, Н.А. </w:t>
      </w:r>
      <w:proofErr w:type="spellStart"/>
      <w:r w:rsidRPr="00F1107A">
        <w:rPr>
          <w:rFonts w:ascii="Times New Roman" w:hAnsi="Times New Roman" w:cs="Times New Roman"/>
          <w:sz w:val="28"/>
          <w:szCs w:val="28"/>
        </w:rPr>
        <w:t>Платохиной</w:t>
      </w:r>
      <w:proofErr w:type="spellEnd"/>
      <w:r w:rsidRPr="00F1107A">
        <w:rPr>
          <w:rFonts w:ascii="Times New Roman" w:hAnsi="Times New Roman" w:cs="Times New Roman"/>
          <w:sz w:val="28"/>
          <w:szCs w:val="28"/>
        </w:rPr>
        <w:t>);</w:t>
      </w:r>
    </w:p>
    <w:p w:rsidR="00F1107A" w:rsidRPr="00F1107A" w:rsidRDefault="00F1107A" w:rsidP="00F11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107A">
        <w:rPr>
          <w:rFonts w:ascii="Times New Roman" w:hAnsi="Times New Roman" w:cs="Times New Roman"/>
          <w:sz w:val="28"/>
          <w:szCs w:val="28"/>
        </w:rPr>
        <w:t xml:space="preserve">«Приобщение детей к истокам русской народной культуры» (О.Л. Князевой, М.Д. </w:t>
      </w:r>
      <w:proofErr w:type="spellStart"/>
      <w:r w:rsidRPr="00F1107A">
        <w:rPr>
          <w:rFonts w:ascii="Times New Roman" w:hAnsi="Times New Roman" w:cs="Times New Roman"/>
          <w:sz w:val="28"/>
          <w:szCs w:val="28"/>
        </w:rPr>
        <w:t>Маханев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Цель данной </w:t>
      </w:r>
      <w:r w:rsidRPr="00F1107A">
        <w:rPr>
          <w:rFonts w:ascii="Times New Roman" w:hAnsi="Times New Roman" w:cs="Times New Roman"/>
          <w:sz w:val="28"/>
          <w:szCs w:val="28"/>
        </w:rPr>
        <w:t>технологии – заложить формирование духовно-нравственной основы личности,</w:t>
      </w:r>
      <w:r>
        <w:rPr>
          <w:rFonts w:ascii="Times New Roman" w:hAnsi="Times New Roman" w:cs="Times New Roman"/>
          <w:sz w:val="28"/>
          <w:szCs w:val="28"/>
        </w:rPr>
        <w:t xml:space="preserve"> а также присоединить ребёнка и </w:t>
      </w:r>
      <w:r w:rsidRPr="00F1107A">
        <w:rPr>
          <w:rFonts w:ascii="Times New Roman" w:hAnsi="Times New Roman" w:cs="Times New Roman"/>
          <w:sz w:val="28"/>
          <w:szCs w:val="28"/>
        </w:rPr>
        <w:t>окружающих взрослых к базовым духовным, нравственным и социокультурным ценностям России.</w:t>
      </w:r>
    </w:p>
    <w:p w:rsidR="00F1107A" w:rsidRDefault="00F1107A" w:rsidP="00F11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7A">
        <w:rPr>
          <w:rFonts w:ascii="Times New Roman" w:hAnsi="Times New Roman" w:cs="Times New Roman"/>
          <w:sz w:val="28"/>
          <w:szCs w:val="28"/>
        </w:rPr>
        <w:t>- программы развития речи дошкольников под ред. О.С. Ушаковой. Цель пр</w:t>
      </w:r>
      <w:r>
        <w:rPr>
          <w:rFonts w:ascii="Times New Roman" w:hAnsi="Times New Roman" w:cs="Times New Roman"/>
          <w:sz w:val="28"/>
          <w:szCs w:val="28"/>
        </w:rPr>
        <w:t xml:space="preserve">ограммы: создание благоприятных </w:t>
      </w:r>
      <w:r w:rsidRPr="00F1107A">
        <w:rPr>
          <w:rFonts w:ascii="Times New Roman" w:hAnsi="Times New Roman" w:cs="Times New Roman"/>
          <w:sz w:val="28"/>
          <w:szCs w:val="28"/>
        </w:rPr>
        <w:t>условий для полноценного развития детей раннего и дошкольного воз</w:t>
      </w:r>
      <w:r>
        <w:rPr>
          <w:rFonts w:ascii="Times New Roman" w:hAnsi="Times New Roman" w:cs="Times New Roman"/>
          <w:sz w:val="28"/>
          <w:szCs w:val="28"/>
        </w:rPr>
        <w:t xml:space="preserve">раста, обеспечивающих яркость и </w:t>
      </w:r>
      <w:r w:rsidRPr="00F1107A">
        <w:rPr>
          <w:rFonts w:ascii="Times New Roman" w:hAnsi="Times New Roman" w:cs="Times New Roman"/>
          <w:sz w:val="28"/>
          <w:szCs w:val="28"/>
        </w:rPr>
        <w:t>выразительность речи через различные виды детской деятельности.</w:t>
      </w:r>
    </w:p>
    <w:p w:rsidR="00026BA0" w:rsidRDefault="00026BA0" w:rsidP="003F6A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4F1" w:rsidRPr="003F6A9F" w:rsidRDefault="00A474F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74F1" w:rsidRPr="003F6A9F" w:rsidSect="00026BA0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210"/>
    <w:multiLevelType w:val="hybridMultilevel"/>
    <w:tmpl w:val="0A8871A2"/>
    <w:lvl w:ilvl="0" w:tplc="3412E35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61A17"/>
    <w:multiLevelType w:val="hybridMultilevel"/>
    <w:tmpl w:val="54220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1AA1"/>
    <w:rsid w:val="00026BA0"/>
    <w:rsid w:val="00160966"/>
    <w:rsid w:val="003F6A9F"/>
    <w:rsid w:val="00961AA1"/>
    <w:rsid w:val="00A474F1"/>
    <w:rsid w:val="00BA7A90"/>
    <w:rsid w:val="00D8614C"/>
    <w:rsid w:val="00F1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9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1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D9C10-0AFB-49C6-93AE-1A3F93A0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6</cp:revision>
  <dcterms:created xsi:type="dcterms:W3CDTF">2021-11-17T10:26:00Z</dcterms:created>
  <dcterms:modified xsi:type="dcterms:W3CDTF">2022-11-21T18:33:00Z</dcterms:modified>
</cp:coreProperties>
</file>